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C2" w:rsidRDefault="00DF235A" w:rsidP="009846C2">
      <w:pPr>
        <w:jc w:val="center"/>
        <w:rPr>
          <w:b/>
          <w:color w:val="565D72"/>
          <w:sz w:val="24"/>
          <w:szCs w:val="24"/>
          <w:lang w:val="en-US"/>
        </w:rPr>
      </w:pPr>
      <w:r>
        <w:rPr>
          <w:b/>
          <w:noProof/>
          <w:color w:val="565D72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7.75pt;margin-top:68.15pt;width:144.55pt;height:19.05pt;z-index:251662336;mso-width-relative:margin;mso-height-relative:margin" stroked="f">
            <v:textbox>
              <w:txbxContent>
                <w:p w:rsidR="00367D41" w:rsidRPr="009846C2" w:rsidRDefault="00367D41" w:rsidP="009846C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846C2">
                    <w:rPr>
                      <w:b/>
                      <w:sz w:val="18"/>
                      <w:szCs w:val="18"/>
                    </w:rPr>
                    <w:t>ΑΧΑΪΑ-ΑΝΑΠΤΥΞΙΑΚΗ Α.Ε.</w:t>
                  </w:r>
                </w:p>
              </w:txbxContent>
            </v:textbox>
          </v:shape>
        </w:pict>
      </w:r>
      <w:r w:rsidR="009846C2">
        <w:rPr>
          <w:b/>
          <w:noProof/>
          <w:color w:val="565D72"/>
          <w:sz w:val="24"/>
          <w:szCs w:val="24"/>
          <w:lang w:eastAsia="el-GR"/>
        </w:rPr>
        <w:drawing>
          <wp:inline distT="0" distB="0" distL="0" distR="0">
            <wp:extent cx="1085850" cy="932988"/>
            <wp:effectExtent l="19050" t="0" r="0" b="0"/>
            <wp:docPr id="2" name="1 - Εικόνα" descr="ACHAI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HAIA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534" cy="93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6C2" w:rsidRDefault="009846C2" w:rsidP="009846C2">
      <w:pPr>
        <w:jc w:val="center"/>
        <w:rPr>
          <w:b/>
          <w:color w:val="565D72"/>
          <w:sz w:val="24"/>
          <w:szCs w:val="24"/>
        </w:rPr>
      </w:pPr>
    </w:p>
    <w:p w:rsidR="009846C2" w:rsidRPr="006D5B6C" w:rsidRDefault="009846C2" w:rsidP="009846C2">
      <w:pPr>
        <w:jc w:val="center"/>
        <w:rPr>
          <w:rFonts w:ascii="Verdana" w:hAnsi="Verdana"/>
          <w:sz w:val="20"/>
          <w:szCs w:val="20"/>
        </w:rPr>
      </w:pPr>
      <w:r w:rsidRPr="006D5B6C">
        <w:rPr>
          <w:b/>
          <w:color w:val="565D72"/>
          <w:sz w:val="24"/>
          <w:szCs w:val="24"/>
        </w:rPr>
        <w:t>«</w:t>
      </w:r>
      <w:r w:rsidRPr="006D5B6C">
        <w:rPr>
          <w:b/>
          <w:color w:val="008000"/>
          <w:sz w:val="30"/>
          <w:szCs w:val="30"/>
        </w:rPr>
        <w:t>ΒΙΟ-</w:t>
      </w:r>
      <w:proofErr w:type="spellStart"/>
      <w:r w:rsidRPr="006D5B6C">
        <w:rPr>
          <w:b/>
          <w:color w:val="565D72"/>
          <w:sz w:val="24"/>
          <w:szCs w:val="24"/>
        </w:rPr>
        <w:t>λογικά</w:t>
      </w:r>
      <w:proofErr w:type="spellEnd"/>
      <w:r w:rsidRPr="006D5B6C">
        <w:rPr>
          <w:b/>
          <w:color w:val="565D72"/>
          <w:sz w:val="24"/>
          <w:szCs w:val="24"/>
        </w:rPr>
        <w:t xml:space="preserve"> από τον τόπο μας»</w:t>
      </w:r>
    </w:p>
    <w:p w:rsidR="009846C2" w:rsidRPr="0047720D" w:rsidRDefault="009846C2" w:rsidP="0047720D">
      <w:pPr>
        <w:pStyle w:val="a7"/>
        <w:jc w:val="both"/>
        <w:rPr>
          <w:rFonts w:eastAsia="Times New Roman" w:cs="Tahoma"/>
          <w:color w:val="4C5270"/>
          <w:lang w:eastAsia="el-GR"/>
        </w:rPr>
      </w:pPr>
      <w:r w:rsidRPr="0047720D">
        <w:rPr>
          <w:rFonts w:eastAsia="Times New Roman" w:cs="Tahoma"/>
          <w:color w:val="4C5270"/>
          <w:lang w:eastAsia="el-GR"/>
        </w:rPr>
        <w:t xml:space="preserve">Η </w:t>
      </w:r>
      <w:r w:rsidRPr="0047720D">
        <w:rPr>
          <w:rFonts w:eastAsia="Times New Roman" w:cs="Tahoma"/>
          <w:b/>
          <w:color w:val="4C5270"/>
          <w:lang w:eastAsia="el-GR"/>
        </w:rPr>
        <w:t>Αχαΐα Αναπτυξιακή Α.Ε.</w:t>
      </w:r>
      <w:r w:rsidRPr="0047720D">
        <w:rPr>
          <w:rFonts w:eastAsia="Times New Roman" w:cs="Tahoma"/>
          <w:color w:val="4C5270"/>
          <w:lang w:eastAsia="el-GR"/>
        </w:rPr>
        <w:t xml:space="preserve"> στο πλαίσιο του Διατοπικού Σχεδίου «Το βιολογικό τραπέζι της νοτιοδυτικής Ελλάδας» που υλοποιεί στο Μ.421 του Τοπικού Προγράμματος LEADER 2007</w:t>
      </w:r>
      <w:r w:rsidR="001541E1">
        <w:rPr>
          <w:rFonts w:eastAsia="Times New Roman" w:cs="Tahoma"/>
          <w:color w:val="4C5270"/>
          <w:lang w:eastAsia="el-GR"/>
        </w:rPr>
        <w:t>-2013 του Ν. Αχαΐας, διοργάνωσε</w:t>
      </w:r>
      <w:r w:rsidRPr="0047720D">
        <w:rPr>
          <w:rFonts w:eastAsia="Times New Roman" w:cs="Tahoma"/>
          <w:color w:val="4C5270"/>
          <w:lang w:eastAsia="el-GR"/>
        </w:rPr>
        <w:t xml:space="preserve"> </w:t>
      </w:r>
      <w:r w:rsidRPr="0047720D">
        <w:rPr>
          <w:rFonts w:eastAsia="Times New Roman" w:cs="Tahoma"/>
          <w:b/>
          <w:color w:val="4C5270"/>
          <w:lang w:eastAsia="el-GR"/>
        </w:rPr>
        <w:t>την Τρίτη 17 Νοεμβρίου στην Πάτρα</w:t>
      </w:r>
      <w:r w:rsidRPr="0047720D">
        <w:rPr>
          <w:rFonts w:eastAsia="Times New Roman" w:cs="Tahoma"/>
          <w:color w:val="4C5270"/>
          <w:lang w:eastAsia="el-GR"/>
        </w:rPr>
        <w:t xml:space="preserve"> εκδήλωση με θέμα </w:t>
      </w:r>
      <w:r w:rsidRPr="0047720D">
        <w:rPr>
          <w:rFonts w:eastAsia="Times New Roman" w:cs="Tahoma"/>
          <w:b/>
          <w:color w:val="4C5270"/>
          <w:lang w:eastAsia="el-GR"/>
        </w:rPr>
        <w:t>«ΒΙΟ-</w:t>
      </w:r>
      <w:proofErr w:type="spellStart"/>
      <w:r w:rsidRPr="0047720D">
        <w:rPr>
          <w:rFonts w:eastAsia="Times New Roman" w:cs="Tahoma"/>
          <w:b/>
          <w:color w:val="4C5270"/>
          <w:lang w:eastAsia="el-GR"/>
        </w:rPr>
        <w:t>λογικά</w:t>
      </w:r>
      <w:proofErr w:type="spellEnd"/>
      <w:r w:rsidRPr="0047720D">
        <w:rPr>
          <w:rFonts w:eastAsia="Times New Roman" w:cs="Tahoma"/>
          <w:b/>
          <w:color w:val="4C5270"/>
          <w:lang w:eastAsia="el-GR"/>
        </w:rPr>
        <w:t xml:space="preserve"> από τον τόπο μας»</w:t>
      </w:r>
      <w:r w:rsidR="001541E1">
        <w:rPr>
          <w:rFonts w:eastAsia="Times New Roman" w:cs="Tahoma"/>
          <w:b/>
          <w:color w:val="4C5270"/>
          <w:lang w:eastAsia="el-GR"/>
        </w:rPr>
        <w:t xml:space="preserve">. </w:t>
      </w:r>
      <w:r w:rsidR="001541E1" w:rsidRPr="001541E1">
        <w:rPr>
          <w:rFonts w:eastAsia="Times New Roman" w:cs="Tahoma"/>
          <w:color w:val="4C5270"/>
          <w:lang w:eastAsia="el-GR"/>
        </w:rPr>
        <w:t>Η εκδήλωση</w:t>
      </w:r>
      <w:r w:rsidR="001541E1">
        <w:rPr>
          <w:rFonts w:eastAsia="Times New Roman" w:cs="Tahoma"/>
          <w:color w:val="4C5270"/>
          <w:lang w:eastAsia="el-GR"/>
        </w:rPr>
        <w:t xml:space="preserve"> πραγματοποιήθηκε στο «ΛΙΘΟΓΡΑΦΕΙΟ»</w:t>
      </w:r>
      <w:r w:rsidR="001541E1" w:rsidRPr="001541E1">
        <w:rPr>
          <w:rFonts w:eastAsia="Times New Roman" w:cs="Tahoma"/>
          <w:color w:val="4C5270"/>
          <w:lang w:eastAsia="el-GR"/>
        </w:rPr>
        <w:t xml:space="preserve"> </w:t>
      </w:r>
      <w:r w:rsidR="001541E1">
        <w:rPr>
          <w:rFonts w:eastAsia="Times New Roman" w:cs="Tahoma"/>
          <w:color w:val="4C5270"/>
          <w:lang w:eastAsia="el-GR"/>
        </w:rPr>
        <w:t xml:space="preserve"> στην Πάτρα και περιλάμβανε</w:t>
      </w:r>
      <w:r w:rsidRPr="0047720D">
        <w:rPr>
          <w:rFonts w:eastAsia="Times New Roman" w:cs="Tahoma"/>
          <w:color w:val="4C5270"/>
          <w:lang w:eastAsia="el-GR"/>
        </w:rPr>
        <w:t xml:space="preserve"> </w:t>
      </w:r>
      <w:r w:rsidRPr="00367D41">
        <w:rPr>
          <w:rFonts w:eastAsia="Times New Roman" w:cs="Tahoma"/>
          <w:b/>
          <w:color w:val="4C5270"/>
          <w:lang w:eastAsia="el-GR"/>
        </w:rPr>
        <w:t>ενημερωτική ημερίδα, γευσιγνωσία και 5 θεματικά αγροτουριστικά εργαστήρια</w:t>
      </w:r>
      <w:r w:rsidRPr="0047720D">
        <w:rPr>
          <w:rFonts w:eastAsia="Times New Roman" w:cs="Tahoma"/>
          <w:color w:val="4C5270"/>
          <w:lang w:eastAsia="el-GR"/>
        </w:rPr>
        <w:t xml:space="preserve">. </w:t>
      </w:r>
    </w:p>
    <w:p w:rsidR="009846C2" w:rsidRPr="0047720D" w:rsidRDefault="009846C2" w:rsidP="0047720D">
      <w:pPr>
        <w:pStyle w:val="a7"/>
        <w:jc w:val="both"/>
        <w:rPr>
          <w:rFonts w:eastAsia="Times New Roman" w:cs="Tahoma"/>
          <w:color w:val="4C5270"/>
          <w:lang w:eastAsia="el-GR"/>
        </w:rPr>
      </w:pPr>
    </w:p>
    <w:p w:rsidR="009846C2" w:rsidRPr="0047720D" w:rsidRDefault="009846C2" w:rsidP="0047720D">
      <w:pPr>
        <w:pStyle w:val="a7"/>
        <w:jc w:val="both"/>
        <w:rPr>
          <w:rFonts w:eastAsia="Times New Roman" w:cs="Tahoma"/>
          <w:color w:val="4C5270"/>
          <w:lang w:eastAsia="el-GR"/>
        </w:rPr>
      </w:pPr>
      <w:r w:rsidRPr="0047720D">
        <w:rPr>
          <w:rFonts w:eastAsia="Times New Roman" w:cs="Tahoma"/>
          <w:color w:val="4C5270"/>
          <w:lang w:eastAsia="el-GR"/>
        </w:rPr>
        <w:t xml:space="preserve">Η εκδήλωση </w:t>
      </w:r>
      <w:r w:rsidR="00367D41">
        <w:rPr>
          <w:rFonts w:eastAsia="Times New Roman" w:cs="Tahoma"/>
          <w:color w:val="4C5270"/>
          <w:lang w:eastAsia="el-GR"/>
        </w:rPr>
        <w:t>διοργανώθηκε στο πλαίσιο δικτύωσης – ενημέρωσης για την περιοχή και αφορούσε</w:t>
      </w:r>
      <w:r w:rsidRPr="0047720D">
        <w:rPr>
          <w:rFonts w:eastAsia="Times New Roman" w:cs="Tahoma"/>
          <w:color w:val="4C5270"/>
          <w:lang w:eastAsia="el-GR"/>
        </w:rPr>
        <w:t xml:space="preserve"> την ανάδειξη και προβολή των βιολογικών προϊόντων της Αχαΐας, ενημερώνοντας τους καταναλωτές και δημιουργώντας δικτυώσεις του τουριστικού με τον αγροτικό τομέα και ιδιαίτερα με τον κλάδο της βιολογικής παραγωγής.</w:t>
      </w:r>
    </w:p>
    <w:p w:rsidR="00367D41" w:rsidRDefault="00367D41" w:rsidP="0047720D">
      <w:pPr>
        <w:pStyle w:val="a7"/>
        <w:jc w:val="both"/>
        <w:rPr>
          <w:rFonts w:eastAsia="Times New Roman" w:cs="Tahoma"/>
          <w:color w:val="4C5270"/>
          <w:lang w:eastAsia="el-GR"/>
        </w:rPr>
      </w:pPr>
    </w:p>
    <w:p w:rsidR="009846C2" w:rsidRPr="0047720D" w:rsidRDefault="009846C2" w:rsidP="0047720D">
      <w:pPr>
        <w:pStyle w:val="a7"/>
        <w:jc w:val="both"/>
        <w:rPr>
          <w:rFonts w:eastAsia="Times New Roman" w:cs="Tahoma"/>
          <w:color w:val="4C5270"/>
          <w:lang w:eastAsia="el-GR"/>
        </w:rPr>
      </w:pPr>
      <w:r w:rsidRPr="0047720D">
        <w:rPr>
          <w:rFonts w:eastAsia="Times New Roman" w:cs="Tahoma"/>
          <w:color w:val="4C5270"/>
          <w:lang w:eastAsia="el-GR"/>
        </w:rPr>
        <w:t xml:space="preserve">Στόχος </w:t>
      </w:r>
      <w:r w:rsidR="00367D41">
        <w:rPr>
          <w:rFonts w:eastAsia="Times New Roman" w:cs="Tahoma"/>
          <w:color w:val="4C5270"/>
          <w:lang w:eastAsia="el-GR"/>
        </w:rPr>
        <w:t>της εκδήλωσης ήταν</w:t>
      </w:r>
      <w:r w:rsidRPr="0047720D">
        <w:rPr>
          <w:rFonts w:eastAsia="Times New Roman" w:cs="Tahoma"/>
          <w:color w:val="4C5270"/>
          <w:lang w:eastAsia="el-GR"/>
        </w:rPr>
        <w:t xml:space="preserve"> η επίτευξη της συνεργασίας του αγροτικού τομέα (παραγωγούς βιολογικών προϊόντων) με τον τουριστικό τομέα (ιδιοκτήτες τουριστικών καταλυμάτων και χώρων εστίασης) ώστε να αναδειχθεί η ταυτότητα της περιοχής, να αυξηθεί η διάθεση στην αγορά των βιολογικών προϊόντων, να βελτιωθούν η διατροφική αλυσίδα των τουριστικών μονάδων και η εικόνα του τουριστικού προϊόντος.</w:t>
      </w:r>
    </w:p>
    <w:p w:rsidR="009846C2" w:rsidRPr="00927B3D" w:rsidRDefault="009846C2" w:rsidP="009846C2">
      <w:pPr>
        <w:pStyle w:val="a4"/>
        <w:spacing w:after="200" w:line="276" w:lineRule="auto"/>
        <w:ind w:left="0"/>
        <w:jc w:val="both"/>
        <w:rPr>
          <w:rFonts w:asciiTheme="minorHAnsi" w:hAnsiTheme="minorHAnsi" w:cs="Tahoma"/>
          <w:color w:val="4C5270"/>
          <w:sz w:val="22"/>
          <w:szCs w:val="22"/>
        </w:rPr>
      </w:pPr>
      <w:r w:rsidRPr="00927B3D">
        <w:rPr>
          <w:rFonts w:asciiTheme="minorHAnsi" w:hAnsiTheme="minorHAnsi" w:cs="Tahoma"/>
          <w:color w:val="4C5270"/>
          <w:sz w:val="22"/>
          <w:szCs w:val="22"/>
        </w:rPr>
        <w:t xml:space="preserve"> </w:t>
      </w:r>
    </w:p>
    <w:p w:rsidR="009846C2" w:rsidRPr="00927B3D" w:rsidRDefault="00367D41" w:rsidP="009846C2">
      <w:pPr>
        <w:pStyle w:val="a4"/>
        <w:spacing w:after="200" w:line="276" w:lineRule="auto"/>
        <w:ind w:left="0"/>
        <w:jc w:val="both"/>
        <w:rPr>
          <w:rFonts w:asciiTheme="minorHAnsi" w:hAnsiTheme="minorHAnsi" w:cs="Tahoma"/>
          <w:color w:val="4C5270"/>
          <w:sz w:val="22"/>
          <w:szCs w:val="22"/>
        </w:rPr>
      </w:pPr>
      <w:r>
        <w:rPr>
          <w:rFonts w:asciiTheme="minorHAnsi" w:hAnsiTheme="minorHAnsi" w:cs="Tahoma"/>
          <w:color w:val="4C5270"/>
          <w:sz w:val="22"/>
          <w:szCs w:val="22"/>
        </w:rPr>
        <w:t xml:space="preserve">Την ενημερωτική ημερίδα ακολούθησε </w:t>
      </w:r>
      <w:r w:rsidRPr="00367D41">
        <w:rPr>
          <w:rFonts w:asciiTheme="minorHAnsi" w:hAnsiTheme="minorHAnsi" w:cs="Tahoma"/>
          <w:b/>
          <w:color w:val="4C5270"/>
          <w:sz w:val="22"/>
          <w:szCs w:val="22"/>
        </w:rPr>
        <w:t>γευσιγνωσία τοπικών εδεσμάτων από βιολογικά προϊόντα</w:t>
      </w:r>
      <w:r>
        <w:rPr>
          <w:rFonts w:asciiTheme="minorHAnsi" w:hAnsiTheme="minorHAnsi" w:cs="Tahoma"/>
          <w:color w:val="4C5270"/>
          <w:sz w:val="22"/>
          <w:szCs w:val="22"/>
        </w:rPr>
        <w:t xml:space="preserve"> και πέντε (5)</w:t>
      </w:r>
      <w:r w:rsidR="009846C2" w:rsidRPr="00927B3D">
        <w:rPr>
          <w:rFonts w:asciiTheme="minorHAnsi" w:hAnsiTheme="minorHAnsi" w:cs="Tahoma"/>
          <w:color w:val="4C5270"/>
          <w:sz w:val="22"/>
          <w:szCs w:val="22"/>
        </w:rPr>
        <w:t xml:space="preserve"> </w:t>
      </w:r>
      <w:r w:rsidR="009846C2" w:rsidRPr="00367D41">
        <w:rPr>
          <w:rFonts w:asciiTheme="minorHAnsi" w:hAnsiTheme="minorHAnsi" w:cs="Tahoma"/>
          <w:b/>
          <w:color w:val="4C5270"/>
          <w:sz w:val="22"/>
          <w:szCs w:val="22"/>
        </w:rPr>
        <w:t xml:space="preserve">θεματικά </w:t>
      </w:r>
      <w:r w:rsidRPr="00367D41">
        <w:rPr>
          <w:rFonts w:asciiTheme="minorHAnsi" w:hAnsiTheme="minorHAnsi" w:cs="Tahoma"/>
          <w:b/>
          <w:color w:val="4C5270"/>
          <w:sz w:val="22"/>
          <w:szCs w:val="22"/>
        </w:rPr>
        <w:t>εργαστήρια</w:t>
      </w:r>
      <w:r>
        <w:rPr>
          <w:rFonts w:asciiTheme="minorHAnsi" w:hAnsiTheme="minorHAnsi" w:cs="Tahoma"/>
          <w:color w:val="4C5270"/>
          <w:sz w:val="22"/>
          <w:szCs w:val="22"/>
        </w:rPr>
        <w:t xml:space="preserve"> με τα παρακάτω θεματικά</w:t>
      </w:r>
      <w:r w:rsidR="009846C2" w:rsidRPr="00927B3D">
        <w:rPr>
          <w:rFonts w:asciiTheme="minorHAnsi" w:hAnsiTheme="minorHAnsi" w:cs="Tahoma"/>
          <w:color w:val="4C5270"/>
          <w:sz w:val="22"/>
          <w:szCs w:val="22"/>
        </w:rPr>
        <w:t xml:space="preserve">: </w:t>
      </w:r>
    </w:p>
    <w:p w:rsidR="009846C2" w:rsidRPr="00927B3D" w:rsidRDefault="009846C2" w:rsidP="009846C2">
      <w:pPr>
        <w:pStyle w:val="a4"/>
        <w:spacing w:after="200" w:line="276" w:lineRule="auto"/>
        <w:ind w:left="0"/>
        <w:jc w:val="both"/>
        <w:rPr>
          <w:rFonts w:asciiTheme="minorHAnsi" w:hAnsiTheme="minorHAnsi" w:cs="Tahoma"/>
          <w:color w:val="4C5270"/>
          <w:sz w:val="22"/>
          <w:szCs w:val="22"/>
        </w:rPr>
      </w:pPr>
      <w:r w:rsidRPr="00927B3D">
        <w:rPr>
          <w:rFonts w:asciiTheme="minorHAnsi" w:hAnsiTheme="minorHAnsi" w:cs="Tahoma"/>
          <w:b/>
          <w:color w:val="4C5270"/>
          <w:sz w:val="22"/>
          <w:szCs w:val="22"/>
          <w:u w:val="single"/>
        </w:rPr>
        <w:t>1ο εργαστήρι</w:t>
      </w:r>
      <w:r w:rsidRPr="00927B3D">
        <w:rPr>
          <w:rFonts w:asciiTheme="minorHAnsi" w:hAnsiTheme="minorHAnsi" w:cs="Tahoma"/>
          <w:color w:val="4C5270"/>
          <w:sz w:val="22"/>
          <w:szCs w:val="22"/>
        </w:rPr>
        <w:t xml:space="preserve"> - Ο βιολογικός χαρακτήρας των προϊόντων ως μέσο προσέλκυσης καταναλωτών και επισκεπτών </w:t>
      </w:r>
    </w:p>
    <w:p w:rsidR="009846C2" w:rsidRPr="00927B3D" w:rsidRDefault="009846C2" w:rsidP="009846C2">
      <w:pPr>
        <w:pStyle w:val="a4"/>
        <w:spacing w:after="200" w:line="276" w:lineRule="auto"/>
        <w:ind w:left="0"/>
        <w:jc w:val="both"/>
        <w:rPr>
          <w:rFonts w:asciiTheme="minorHAnsi" w:hAnsiTheme="minorHAnsi" w:cs="Tahoma"/>
          <w:color w:val="4C5270"/>
          <w:sz w:val="22"/>
          <w:szCs w:val="22"/>
        </w:rPr>
      </w:pPr>
      <w:r w:rsidRPr="00927B3D">
        <w:rPr>
          <w:rFonts w:asciiTheme="minorHAnsi" w:hAnsiTheme="minorHAnsi" w:cs="Tahoma"/>
          <w:b/>
          <w:color w:val="4C5270"/>
          <w:sz w:val="22"/>
          <w:szCs w:val="22"/>
          <w:u w:val="single"/>
        </w:rPr>
        <w:t xml:space="preserve">2ο εργαστήρι </w:t>
      </w:r>
      <w:r w:rsidRPr="00927B3D">
        <w:rPr>
          <w:rFonts w:asciiTheme="minorHAnsi" w:hAnsiTheme="minorHAnsi" w:cs="Tahoma"/>
          <w:color w:val="4C5270"/>
          <w:sz w:val="22"/>
          <w:szCs w:val="22"/>
        </w:rPr>
        <w:t xml:space="preserve">- Σύνδεση τοπικών παραδοσιακών συνταγών παρασκευής γευμάτων και βιολογικών αγροτικών προϊόντων για την ανάδειξη της ταυτότητας της περιοχής. </w:t>
      </w:r>
    </w:p>
    <w:p w:rsidR="009846C2" w:rsidRPr="00927B3D" w:rsidRDefault="009846C2" w:rsidP="009846C2">
      <w:pPr>
        <w:pStyle w:val="a4"/>
        <w:spacing w:after="200" w:line="276" w:lineRule="auto"/>
        <w:ind w:left="0"/>
        <w:jc w:val="both"/>
        <w:rPr>
          <w:rFonts w:asciiTheme="minorHAnsi" w:hAnsiTheme="minorHAnsi" w:cs="Tahoma"/>
          <w:color w:val="4C5270"/>
          <w:sz w:val="22"/>
          <w:szCs w:val="22"/>
        </w:rPr>
      </w:pPr>
      <w:r w:rsidRPr="00927B3D">
        <w:rPr>
          <w:rFonts w:asciiTheme="minorHAnsi" w:hAnsiTheme="minorHAnsi" w:cs="Tahoma"/>
          <w:b/>
          <w:color w:val="4C5270"/>
          <w:sz w:val="22"/>
          <w:szCs w:val="22"/>
          <w:u w:val="single"/>
        </w:rPr>
        <w:t xml:space="preserve">3ο εργαστήρι </w:t>
      </w:r>
      <w:r w:rsidRPr="00927B3D">
        <w:rPr>
          <w:rFonts w:asciiTheme="minorHAnsi" w:hAnsiTheme="minorHAnsi" w:cs="Tahoma"/>
          <w:color w:val="4C5270"/>
          <w:sz w:val="22"/>
          <w:szCs w:val="22"/>
        </w:rPr>
        <w:t xml:space="preserve">- Ενέργειες </w:t>
      </w:r>
      <w:proofErr w:type="spellStart"/>
      <w:r w:rsidRPr="00927B3D">
        <w:rPr>
          <w:rFonts w:asciiTheme="minorHAnsi" w:hAnsiTheme="minorHAnsi" w:cs="Tahoma"/>
          <w:color w:val="4C5270"/>
          <w:sz w:val="22"/>
          <w:szCs w:val="22"/>
        </w:rPr>
        <w:t>marketing</w:t>
      </w:r>
      <w:proofErr w:type="spellEnd"/>
      <w:r w:rsidRPr="00927B3D">
        <w:rPr>
          <w:rFonts w:asciiTheme="minorHAnsi" w:hAnsiTheme="minorHAnsi" w:cs="Tahoma"/>
          <w:color w:val="4C5270"/>
          <w:sz w:val="22"/>
          <w:szCs w:val="22"/>
        </w:rPr>
        <w:t xml:space="preserve"> για την ανάδειξη των βιολογικών προϊόντων και της αξιοποίησής τους από τον τουριστικό τομέα. </w:t>
      </w:r>
    </w:p>
    <w:p w:rsidR="009846C2" w:rsidRPr="00927B3D" w:rsidRDefault="009846C2" w:rsidP="009846C2">
      <w:pPr>
        <w:pStyle w:val="a4"/>
        <w:spacing w:after="200" w:line="276" w:lineRule="auto"/>
        <w:ind w:left="0"/>
        <w:jc w:val="both"/>
        <w:rPr>
          <w:rFonts w:asciiTheme="minorHAnsi" w:hAnsiTheme="minorHAnsi" w:cs="Tahoma"/>
          <w:color w:val="4C5270"/>
          <w:sz w:val="22"/>
          <w:szCs w:val="22"/>
        </w:rPr>
      </w:pPr>
      <w:r w:rsidRPr="00927B3D">
        <w:rPr>
          <w:rFonts w:asciiTheme="minorHAnsi" w:hAnsiTheme="minorHAnsi" w:cs="Tahoma"/>
          <w:b/>
          <w:color w:val="4C5270"/>
          <w:sz w:val="22"/>
          <w:szCs w:val="22"/>
          <w:u w:val="single"/>
        </w:rPr>
        <w:t>4ο εργαστήρι</w:t>
      </w:r>
      <w:r w:rsidRPr="00927B3D">
        <w:rPr>
          <w:rFonts w:asciiTheme="minorHAnsi" w:hAnsiTheme="minorHAnsi" w:cs="Tahoma"/>
          <w:color w:val="4C5270"/>
          <w:sz w:val="22"/>
          <w:szCs w:val="22"/>
        </w:rPr>
        <w:t xml:space="preserve"> - Δυνατότητες συνεργασίας </w:t>
      </w:r>
      <w:proofErr w:type="spellStart"/>
      <w:r w:rsidRPr="00927B3D">
        <w:rPr>
          <w:rFonts w:asciiTheme="minorHAnsi" w:hAnsiTheme="minorHAnsi" w:cs="Tahoma"/>
          <w:color w:val="4C5270"/>
          <w:sz w:val="22"/>
          <w:szCs w:val="22"/>
        </w:rPr>
        <w:t>βιο</w:t>
      </w:r>
      <w:proofErr w:type="spellEnd"/>
      <w:r w:rsidRPr="00927B3D">
        <w:rPr>
          <w:rFonts w:asciiTheme="minorHAnsi" w:hAnsiTheme="minorHAnsi" w:cs="Tahoma"/>
          <w:color w:val="4C5270"/>
          <w:sz w:val="22"/>
          <w:szCs w:val="22"/>
        </w:rPr>
        <w:t xml:space="preserve">-αγροτικού και τουριστικού τομέα. Τοπικές στρατηγικές. </w:t>
      </w:r>
    </w:p>
    <w:p w:rsidR="00EC2FCF" w:rsidRDefault="009846C2" w:rsidP="009846C2">
      <w:pPr>
        <w:pStyle w:val="a4"/>
        <w:spacing w:after="200" w:line="276" w:lineRule="auto"/>
        <w:ind w:left="0"/>
        <w:jc w:val="both"/>
        <w:rPr>
          <w:rFonts w:asciiTheme="minorHAnsi" w:hAnsiTheme="minorHAnsi" w:cs="Tahoma"/>
          <w:color w:val="4C5270"/>
          <w:sz w:val="22"/>
          <w:szCs w:val="22"/>
        </w:rPr>
      </w:pPr>
      <w:r w:rsidRPr="00927B3D">
        <w:rPr>
          <w:rFonts w:asciiTheme="minorHAnsi" w:hAnsiTheme="minorHAnsi" w:cs="Tahoma"/>
          <w:b/>
          <w:color w:val="4C5270"/>
          <w:sz w:val="22"/>
          <w:szCs w:val="22"/>
          <w:u w:val="single"/>
        </w:rPr>
        <w:t>5ο εργαστήρι</w:t>
      </w:r>
      <w:r w:rsidRPr="00927B3D">
        <w:rPr>
          <w:rFonts w:asciiTheme="minorHAnsi" w:hAnsiTheme="minorHAnsi" w:cs="Tahoma"/>
          <w:color w:val="4C5270"/>
          <w:sz w:val="22"/>
          <w:szCs w:val="22"/>
        </w:rPr>
        <w:t xml:space="preserve"> - Ο ρόλος των θεσμικών φορέων και ιδιαίτερα της Τοπικής Αυτοδιοίκησης στην ανάδειξη των βιολογικών προϊόντων και στη δικτύωση του </w:t>
      </w:r>
      <w:proofErr w:type="spellStart"/>
      <w:r w:rsidRPr="00927B3D">
        <w:rPr>
          <w:rFonts w:asciiTheme="minorHAnsi" w:hAnsiTheme="minorHAnsi" w:cs="Tahoma"/>
          <w:color w:val="4C5270"/>
          <w:sz w:val="22"/>
          <w:szCs w:val="22"/>
        </w:rPr>
        <w:t>βιο</w:t>
      </w:r>
      <w:proofErr w:type="spellEnd"/>
      <w:r w:rsidRPr="00927B3D">
        <w:rPr>
          <w:rFonts w:asciiTheme="minorHAnsi" w:hAnsiTheme="minorHAnsi" w:cs="Tahoma"/>
          <w:color w:val="4C5270"/>
          <w:sz w:val="22"/>
          <w:szCs w:val="22"/>
        </w:rPr>
        <w:t>-αγροτικού με τον τουριστικό τομέα</w:t>
      </w:r>
    </w:p>
    <w:p w:rsidR="00C330B2" w:rsidRDefault="00C330B2" w:rsidP="00C330B2">
      <w:pPr>
        <w:pStyle w:val="a7"/>
        <w:jc w:val="both"/>
        <w:rPr>
          <w:rFonts w:eastAsia="Times New Roman" w:cs="Tahoma"/>
          <w:color w:val="4C5270"/>
          <w:lang w:eastAsia="el-GR"/>
        </w:rPr>
      </w:pPr>
      <w:r>
        <w:rPr>
          <w:rFonts w:eastAsia="Times New Roman" w:cs="Tahoma"/>
          <w:color w:val="4C5270"/>
          <w:lang w:eastAsia="el-GR"/>
        </w:rPr>
        <w:t>Στην εκδήλωση παραβρέθηκαν</w:t>
      </w:r>
      <w:r w:rsidRPr="0047720D">
        <w:rPr>
          <w:rFonts w:eastAsia="Times New Roman" w:cs="Tahoma"/>
          <w:color w:val="4C5270"/>
          <w:lang w:eastAsia="el-GR"/>
        </w:rPr>
        <w:t xml:space="preserve"> </w:t>
      </w:r>
      <w:r>
        <w:rPr>
          <w:rFonts w:eastAsia="Times New Roman" w:cs="Tahoma"/>
          <w:color w:val="4C5270"/>
          <w:lang w:eastAsia="el-GR"/>
        </w:rPr>
        <w:t xml:space="preserve">εκπρόσωποι τοπικών φορέων, </w:t>
      </w:r>
      <w:r w:rsidRPr="0047720D">
        <w:rPr>
          <w:rFonts w:eastAsia="Times New Roman" w:cs="Tahoma"/>
          <w:color w:val="4C5270"/>
          <w:lang w:eastAsia="el-GR"/>
        </w:rPr>
        <w:t>εστιάτορες, στελέχ</w:t>
      </w:r>
      <w:r>
        <w:rPr>
          <w:rFonts w:eastAsia="Times New Roman" w:cs="Tahoma"/>
          <w:color w:val="4C5270"/>
          <w:lang w:eastAsia="el-GR"/>
        </w:rPr>
        <w:t>η εστίασης - τουρισμού, τοπικοί παραγωγοί, εκπρόσωποι</w:t>
      </w:r>
      <w:r w:rsidRPr="0047720D">
        <w:rPr>
          <w:rFonts w:eastAsia="Times New Roman" w:cs="Tahoma"/>
          <w:color w:val="4C5270"/>
          <w:lang w:eastAsia="el-GR"/>
        </w:rPr>
        <w:t xml:space="preserve"> εκπαιδευτικών κοινοτήτων καθώς </w:t>
      </w:r>
      <w:r>
        <w:rPr>
          <w:rFonts w:eastAsia="Times New Roman" w:cs="Tahoma"/>
          <w:color w:val="4C5270"/>
          <w:lang w:eastAsia="el-GR"/>
        </w:rPr>
        <w:t>τοπικός πληθυσμός.</w:t>
      </w:r>
    </w:p>
    <w:p w:rsidR="00C330B2" w:rsidRPr="0047720D" w:rsidRDefault="00C330B2" w:rsidP="00C330B2">
      <w:pPr>
        <w:pStyle w:val="a7"/>
        <w:jc w:val="both"/>
        <w:rPr>
          <w:rFonts w:eastAsia="Times New Roman" w:cs="Tahoma"/>
          <w:color w:val="4C5270"/>
          <w:lang w:eastAsia="el-GR"/>
        </w:rPr>
      </w:pPr>
    </w:p>
    <w:p w:rsidR="00C330B2" w:rsidRPr="009846C2" w:rsidRDefault="00C330B2" w:rsidP="009846C2">
      <w:pPr>
        <w:pStyle w:val="a4"/>
        <w:spacing w:after="200" w:line="276" w:lineRule="auto"/>
        <w:ind w:left="0"/>
        <w:jc w:val="both"/>
        <w:rPr>
          <w:rFonts w:asciiTheme="minorHAnsi" w:hAnsiTheme="minorHAnsi" w:cs="Tahoma"/>
          <w:color w:val="4C5270"/>
          <w:sz w:val="22"/>
          <w:szCs w:val="22"/>
        </w:rPr>
      </w:pPr>
      <w:r w:rsidRPr="00DF235A">
        <w:rPr>
          <w:rFonts w:ascii="Verdana" w:hAnsi="Verdana"/>
          <w:noProof/>
          <w:color w:val="444444"/>
        </w:rPr>
        <w:pict>
          <v:shape id="_x0000_s1026" type="#_x0000_t202" style="position:absolute;left:0;text-align:left;margin-left:-2.25pt;margin-top:1.95pt;width:423.75pt;height:52.25pt;z-index:251660288;mso-width-relative:margin;mso-height-relative:margin" stroked="f">
            <v:textbox style="mso-next-textbox:#_x0000_s1026">
              <w:txbxContent>
                <w:p w:rsidR="00367D41" w:rsidRPr="00085BEC" w:rsidRDefault="00367D41" w:rsidP="009846C2">
                  <w:pPr>
                    <w:spacing w:after="0" w:line="260" w:lineRule="atLeast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l-GR"/>
                    </w:rPr>
                  </w:pPr>
                  <w:r w:rsidRPr="00085BEC"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  <w:lang w:eastAsia="el-GR"/>
                    </w:rPr>
                    <w:t xml:space="preserve">Το παρόν συγχρηματοδοτείται στο πλαίσιο του Τοπικού Προγράμματος </w:t>
                  </w:r>
                  <w:r w:rsidRPr="00085BEC"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  <w:lang w:val="en-US" w:eastAsia="el-GR"/>
                    </w:rPr>
                    <w:t>LEADER</w:t>
                  </w:r>
                  <w:r w:rsidRPr="00085BEC"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  <w:lang w:eastAsia="el-GR"/>
                    </w:rPr>
                    <w:t>, Άξονας 4 του ΠΑΑ, Υπομέτρο 421α «Διατοπική Συνεργασία» με τίτλο «Το Βιολογικό Τραπέζι της Νοτιοδυτικής Ελλάδας», από την Ευρωπαϊκή Ένωση (ΕΓΤΑΑ) και το Ελληνικό Δημόσιο</w:t>
                  </w:r>
                </w:p>
                <w:p w:rsidR="00367D41" w:rsidRPr="00085BEC" w:rsidRDefault="00367D41" w:rsidP="009846C2">
                  <w:pPr>
                    <w:jc w:val="both"/>
                  </w:pPr>
                </w:p>
              </w:txbxContent>
            </v:textbox>
          </v:shape>
        </w:pict>
      </w:r>
    </w:p>
    <w:sectPr w:rsidR="00C330B2" w:rsidRPr="009846C2" w:rsidSect="00367D41">
      <w:footerReference w:type="default" r:id="rId7"/>
      <w:pgSz w:w="11906" w:h="16838"/>
      <w:pgMar w:top="851" w:right="1800" w:bottom="426" w:left="1800" w:header="708" w:footer="19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D41" w:rsidRDefault="00367D41" w:rsidP="009846C2">
      <w:pPr>
        <w:spacing w:after="0" w:line="240" w:lineRule="auto"/>
      </w:pPr>
      <w:r>
        <w:separator/>
      </w:r>
    </w:p>
  </w:endnote>
  <w:endnote w:type="continuationSeparator" w:id="0">
    <w:p w:rsidR="00367D41" w:rsidRDefault="00367D41" w:rsidP="0098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41" w:rsidRPr="00CB04B2" w:rsidRDefault="00367D41" w:rsidP="00367D41">
    <w:pPr>
      <w:pStyle w:val="a3"/>
    </w:pPr>
    <w:r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5.5pt;margin-top:26.65pt;width:135pt;height:81.55pt;z-index:251659264" stroked="f">
          <v:textbox style="mso-next-textbox:#_x0000_s2052">
            <w:txbxContent>
              <w:p w:rsidR="00367D41" w:rsidRDefault="00367D41">
                <w:r>
                  <w:rPr>
                    <w:noProof/>
                    <w:lang w:eastAsia="el-GR"/>
                  </w:rPr>
                  <w:drawing>
                    <wp:inline distT="0" distB="0" distL="0" distR="0">
                      <wp:extent cx="1410492" cy="809625"/>
                      <wp:effectExtent l="19050" t="0" r="0" b="0"/>
                      <wp:docPr id="1" name="3 - Εικόνα" descr="flag eu_slogan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lag eu_slogan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0116" cy="8208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184.5pt;margin-top:26.65pt;width:151.5pt;height:77.05pt;z-index:251658240;mso-width-relative:margin;mso-height-relative:margin" stroked="f">
          <v:textbox style="mso-next-textbox:#_x0000_s2051">
            <w:txbxContent>
              <w:p w:rsidR="00367D41" w:rsidRDefault="00367D41">
                <w:r>
                  <w:rPr>
                    <w:noProof/>
                    <w:lang w:eastAsia="el-GR"/>
                  </w:rPr>
                  <w:drawing>
                    <wp:inline distT="0" distB="0" distL="0" distR="0">
                      <wp:extent cx="1756032" cy="876300"/>
                      <wp:effectExtent l="19050" t="0" r="0" b="0"/>
                      <wp:docPr id="11" name="2 - Εικόνα" descr="flag g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lag gr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9206" cy="8778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el-GR"/>
      </w:rPr>
      <w:pict>
        <v:shape id="_x0000_s2050" type="#_x0000_t202" style="position:absolute;margin-left:108.65pt;margin-top:19.9pt;width:116.35pt;height:82pt;z-index:251656192" stroked="f">
          <v:textbox style="mso-next-textbox:#_x0000_s2050">
            <w:txbxContent>
              <w:p w:rsidR="00367D41" w:rsidRDefault="00367D41">
                <w:r>
                  <w:rPr>
                    <w:noProof/>
                    <w:lang w:eastAsia="el-GR"/>
                  </w:rPr>
                  <w:drawing>
                    <wp:inline distT="0" distB="0" distL="0" distR="0">
                      <wp:extent cx="847725" cy="817195"/>
                      <wp:effectExtent l="19050" t="0" r="9525" b="0"/>
                      <wp:docPr id="6" name="1 - Εικόνα" descr="logo-ΠΑ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-ΠΑΑ.jpg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8542" cy="8179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49" type="#_x0000_t202" style="position:absolute;margin-left:31.5pt;margin-top:28.75pt;width:84pt;height:81pt;z-index:251657216;mso-width-relative:margin;mso-height-relative:margin" stroked="f">
          <v:textbox style="mso-next-textbox:#_x0000_s2049">
            <w:txbxContent>
              <w:p w:rsidR="00367D41" w:rsidRDefault="00367D41">
                <w:r w:rsidRPr="00CB04B2">
                  <w:rPr>
                    <w:noProof/>
                    <w:lang w:eastAsia="el-GR"/>
                  </w:rPr>
                  <w:drawing>
                    <wp:inline distT="0" distB="0" distL="0" distR="0">
                      <wp:extent cx="714375" cy="715847"/>
                      <wp:effectExtent l="19050" t="0" r="9525" b="0"/>
                      <wp:docPr id="14" name="0 - Εικόνα" descr="leader_logo-3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eader_logo-3.bmp"/>
                              <pic:cNvPicPr/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1055" cy="72254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D41" w:rsidRDefault="00367D41" w:rsidP="009846C2">
      <w:pPr>
        <w:spacing w:after="0" w:line="240" w:lineRule="auto"/>
      </w:pPr>
      <w:r>
        <w:separator/>
      </w:r>
    </w:p>
  </w:footnote>
  <w:footnote w:type="continuationSeparator" w:id="0">
    <w:p w:rsidR="00367D41" w:rsidRDefault="00367D41" w:rsidP="00984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846C2"/>
    <w:rsid w:val="00001DCB"/>
    <w:rsid w:val="00003006"/>
    <w:rsid w:val="00003FB2"/>
    <w:rsid w:val="000075D3"/>
    <w:rsid w:val="00011CE4"/>
    <w:rsid w:val="000138C8"/>
    <w:rsid w:val="00015286"/>
    <w:rsid w:val="000163AF"/>
    <w:rsid w:val="000233E3"/>
    <w:rsid w:val="00024252"/>
    <w:rsid w:val="000244F3"/>
    <w:rsid w:val="00027B8F"/>
    <w:rsid w:val="00031BF2"/>
    <w:rsid w:val="00032B0B"/>
    <w:rsid w:val="00032E89"/>
    <w:rsid w:val="000334FE"/>
    <w:rsid w:val="000348DC"/>
    <w:rsid w:val="00034D91"/>
    <w:rsid w:val="00034DC5"/>
    <w:rsid w:val="000351CA"/>
    <w:rsid w:val="00035914"/>
    <w:rsid w:val="00036A8D"/>
    <w:rsid w:val="00036DF6"/>
    <w:rsid w:val="000407BA"/>
    <w:rsid w:val="00042864"/>
    <w:rsid w:val="000429DC"/>
    <w:rsid w:val="00043B09"/>
    <w:rsid w:val="0005347C"/>
    <w:rsid w:val="00054F0C"/>
    <w:rsid w:val="00055822"/>
    <w:rsid w:val="000603A3"/>
    <w:rsid w:val="0006335B"/>
    <w:rsid w:val="00063B5C"/>
    <w:rsid w:val="0006403E"/>
    <w:rsid w:val="000644E6"/>
    <w:rsid w:val="00067243"/>
    <w:rsid w:val="00074F6D"/>
    <w:rsid w:val="000754EF"/>
    <w:rsid w:val="000776B2"/>
    <w:rsid w:val="0008172F"/>
    <w:rsid w:val="0008226D"/>
    <w:rsid w:val="00084935"/>
    <w:rsid w:val="000859F3"/>
    <w:rsid w:val="0008617D"/>
    <w:rsid w:val="00090374"/>
    <w:rsid w:val="00092C25"/>
    <w:rsid w:val="0009455E"/>
    <w:rsid w:val="0009664F"/>
    <w:rsid w:val="000968DC"/>
    <w:rsid w:val="000971DB"/>
    <w:rsid w:val="00097331"/>
    <w:rsid w:val="00097E02"/>
    <w:rsid w:val="00097F7E"/>
    <w:rsid w:val="000A00E9"/>
    <w:rsid w:val="000A22F6"/>
    <w:rsid w:val="000A5DE7"/>
    <w:rsid w:val="000A6517"/>
    <w:rsid w:val="000A68B4"/>
    <w:rsid w:val="000A7363"/>
    <w:rsid w:val="000B0887"/>
    <w:rsid w:val="000B11B6"/>
    <w:rsid w:val="000B13CC"/>
    <w:rsid w:val="000B1583"/>
    <w:rsid w:val="000B18B2"/>
    <w:rsid w:val="000B4AB2"/>
    <w:rsid w:val="000B6680"/>
    <w:rsid w:val="000C60BB"/>
    <w:rsid w:val="000C6393"/>
    <w:rsid w:val="000C774E"/>
    <w:rsid w:val="000D117C"/>
    <w:rsid w:val="000D5FD3"/>
    <w:rsid w:val="000D6634"/>
    <w:rsid w:val="000E106A"/>
    <w:rsid w:val="000E1E3C"/>
    <w:rsid w:val="000E38EA"/>
    <w:rsid w:val="000F011E"/>
    <w:rsid w:val="000F304D"/>
    <w:rsid w:val="000F3F7A"/>
    <w:rsid w:val="000F6EC4"/>
    <w:rsid w:val="000F75AA"/>
    <w:rsid w:val="00105ED4"/>
    <w:rsid w:val="00106C84"/>
    <w:rsid w:val="001125A9"/>
    <w:rsid w:val="00114C97"/>
    <w:rsid w:val="00116691"/>
    <w:rsid w:val="001171BD"/>
    <w:rsid w:val="00124733"/>
    <w:rsid w:val="001255F3"/>
    <w:rsid w:val="00126BD1"/>
    <w:rsid w:val="0012752F"/>
    <w:rsid w:val="0013438D"/>
    <w:rsid w:val="00134611"/>
    <w:rsid w:val="00140AEC"/>
    <w:rsid w:val="001436C9"/>
    <w:rsid w:val="00146C79"/>
    <w:rsid w:val="00153639"/>
    <w:rsid w:val="001541E1"/>
    <w:rsid w:val="0015534E"/>
    <w:rsid w:val="00161F21"/>
    <w:rsid w:val="00162C9C"/>
    <w:rsid w:val="001673BB"/>
    <w:rsid w:val="0017055E"/>
    <w:rsid w:val="00172D24"/>
    <w:rsid w:val="00176A3C"/>
    <w:rsid w:val="00177649"/>
    <w:rsid w:val="00181FD1"/>
    <w:rsid w:val="00182070"/>
    <w:rsid w:val="001841CC"/>
    <w:rsid w:val="00185B15"/>
    <w:rsid w:val="00190FB6"/>
    <w:rsid w:val="0019304B"/>
    <w:rsid w:val="00193E58"/>
    <w:rsid w:val="0019668B"/>
    <w:rsid w:val="00197EFA"/>
    <w:rsid w:val="001A165B"/>
    <w:rsid w:val="001A2199"/>
    <w:rsid w:val="001A3590"/>
    <w:rsid w:val="001A45D0"/>
    <w:rsid w:val="001A4987"/>
    <w:rsid w:val="001A5070"/>
    <w:rsid w:val="001B2480"/>
    <w:rsid w:val="001B27E1"/>
    <w:rsid w:val="001B2E49"/>
    <w:rsid w:val="001B3962"/>
    <w:rsid w:val="001C186A"/>
    <w:rsid w:val="001C3068"/>
    <w:rsid w:val="001C3F7E"/>
    <w:rsid w:val="001D29D5"/>
    <w:rsid w:val="001D2BFE"/>
    <w:rsid w:val="001D3E23"/>
    <w:rsid w:val="001D427E"/>
    <w:rsid w:val="001D7158"/>
    <w:rsid w:val="001D72D3"/>
    <w:rsid w:val="001D7B70"/>
    <w:rsid w:val="001D7E26"/>
    <w:rsid w:val="001E199E"/>
    <w:rsid w:val="001E3887"/>
    <w:rsid w:val="001E399E"/>
    <w:rsid w:val="001E48C2"/>
    <w:rsid w:val="001E49D6"/>
    <w:rsid w:val="001F2BC1"/>
    <w:rsid w:val="001F43AC"/>
    <w:rsid w:val="001F5542"/>
    <w:rsid w:val="001F5A96"/>
    <w:rsid w:val="001F7267"/>
    <w:rsid w:val="002013F1"/>
    <w:rsid w:val="00210916"/>
    <w:rsid w:val="002109C6"/>
    <w:rsid w:val="0021167C"/>
    <w:rsid w:val="002132CF"/>
    <w:rsid w:val="0021544A"/>
    <w:rsid w:val="002173CC"/>
    <w:rsid w:val="00217C3D"/>
    <w:rsid w:val="00217D2B"/>
    <w:rsid w:val="00220323"/>
    <w:rsid w:val="002217A9"/>
    <w:rsid w:val="00222F20"/>
    <w:rsid w:val="00223CD7"/>
    <w:rsid w:val="002257DB"/>
    <w:rsid w:val="00226FA5"/>
    <w:rsid w:val="00227E59"/>
    <w:rsid w:val="00231D6B"/>
    <w:rsid w:val="00235E7B"/>
    <w:rsid w:val="00241129"/>
    <w:rsid w:val="00243E13"/>
    <w:rsid w:val="00244BAC"/>
    <w:rsid w:val="002458AF"/>
    <w:rsid w:val="00246561"/>
    <w:rsid w:val="00246839"/>
    <w:rsid w:val="002474E7"/>
    <w:rsid w:val="002475ED"/>
    <w:rsid w:val="00250F11"/>
    <w:rsid w:val="00257210"/>
    <w:rsid w:val="00257476"/>
    <w:rsid w:val="00257488"/>
    <w:rsid w:val="002575F4"/>
    <w:rsid w:val="00262609"/>
    <w:rsid w:val="00263B29"/>
    <w:rsid w:val="0026426C"/>
    <w:rsid w:val="00270A9E"/>
    <w:rsid w:val="00271812"/>
    <w:rsid w:val="002750F2"/>
    <w:rsid w:val="002751E7"/>
    <w:rsid w:val="002754ED"/>
    <w:rsid w:val="002773CD"/>
    <w:rsid w:val="0028020B"/>
    <w:rsid w:val="0028096B"/>
    <w:rsid w:val="00280DA2"/>
    <w:rsid w:val="00284D5B"/>
    <w:rsid w:val="00286534"/>
    <w:rsid w:val="00286E91"/>
    <w:rsid w:val="00294D64"/>
    <w:rsid w:val="00294E97"/>
    <w:rsid w:val="00296375"/>
    <w:rsid w:val="00296A4D"/>
    <w:rsid w:val="00296A80"/>
    <w:rsid w:val="002A4215"/>
    <w:rsid w:val="002A5885"/>
    <w:rsid w:val="002A5A6F"/>
    <w:rsid w:val="002A6959"/>
    <w:rsid w:val="002B0FBE"/>
    <w:rsid w:val="002B2B28"/>
    <w:rsid w:val="002B2BF4"/>
    <w:rsid w:val="002B2ECB"/>
    <w:rsid w:val="002B3713"/>
    <w:rsid w:val="002B3FB9"/>
    <w:rsid w:val="002B604E"/>
    <w:rsid w:val="002C363C"/>
    <w:rsid w:val="002C382B"/>
    <w:rsid w:val="002C5170"/>
    <w:rsid w:val="002C5B02"/>
    <w:rsid w:val="002C6E2D"/>
    <w:rsid w:val="002D0BB7"/>
    <w:rsid w:val="002D1170"/>
    <w:rsid w:val="002D3604"/>
    <w:rsid w:val="002D3DAB"/>
    <w:rsid w:val="002D65F2"/>
    <w:rsid w:val="002E1D22"/>
    <w:rsid w:val="002E22ED"/>
    <w:rsid w:val="002E23A6"/>
    <w:rsid w:val="002E3E85"/>
    <w:rsid w:val="002F0AF0"/>
    <w:rsid w:val="002F5A40"/>
    <w:rsid w:val="002F6713"/>
    <w:rsid w:val="002F6B95"/>
    <w:rsid w:val="002F7520"/>
    <w:rsid w:val="00300292"/>
    <w:rsid w:val="003021DE"/>
    <w:rsid w:val="00307F5C"/>
    <w:rsid w:val="00310F39"/>
    <w:rsid w:val="0031218F"/>
    <w:rsid w:val="00314959"/>
    <w:rsid w:val="003153EB"/>
    <w:rsid w:val="003159F0"/>
    <w:rsid w:val="00316E02"/>
    <w:rsid w:val="00317634"/>
    <w:rsid w:val="00320689"/>
    <w:rsid w:val="003213D2"/>
    <w:rsid w:val="003251B1"/>
    <w:rsid w:val="00326ECA"/>
    <w:rsid w:val="00334350"/>
    <w:rsid w:val="00335501"/>
    <w:rsid w:val="0033663B"/>
    <w:rsid w:val="00337668"/>
    <w:rsid w:val="0034088D"/>
    <w:rsid w:val="00350032"/>
    <w:rsid w:val="003517FE"/>
    <w:rsid w:val="0035462F"/>
    <w:rsid w:val="003634AF"/>
    <w:rsid w:val="003644E1"/>
    <w:rsid w:val="0036651C"/>
    <w:rsid w:val="00367D41"/>
    <w:rsid w:val="00370B58"/>
    <w:rsid w:val="00370E8B"/>
    <w:rsid w:val="00375993"/>
    <w:rsid w:val="003824E6"/>
    <w:rsid w:val="00382FAD"/>
    <w:rsid w:val="003836A4"/>
    <w:rsid w:val="003927A5"/>
    <w:rsid w:val="00393150"/>
    <w:rsid w:val="003964B0"/>
    <w:rsid w:val="003979C1"/>
    <w:rsid w:val="003A15D5"/>
    <w:rsid w:val="003A1AFF"/>
    <w:rsid w:val="003A1C47"/>
    <w:rsid w:val="003B05DA"/>
    <w:rsid w:val="003B30C8"/>
    <w:rsid w:val="003B4CF2"/>
    <w:rsid w:val="003B7C3D"/>
    <w:rsid w:val="003C2FBC"/>
    <w:rsid w:val="003C48E8"/>
    <w:rsid w:val="003C5693"/>
    <w:rsid w:val="003C5DC4"/>
    <w:rsid w:val="003C6269"/>
    <w:rsid w:val="003D0171"/>
    <w:rsid w:val="003D061E"/>
    <w:rsid w:val="003D1348"/>
    <w:rsid w:val="003D58BC"/>
    <w:rsid w:val="003E1BC7"/>
    <w:rsid w:val="003E1FD0"/>
    <w:rsid w:val="003E258A"/>
    <w:rsid w:val="003E33ED"/>
    <w:rsid w:val="003E371B"/>
    <w:rsid w:val="003E447E"/>
    <w:rsid w:val="003E6A94"/>
    <w:rsid w:val="003E7C05"/>
    <w:rsid w:val="003F11F5"/>
    <w:rsid w:val="003F5711"/>
    <w:rsid w:val="003F6481"/>
    <w:rsid w:val="003F7C06"/>
    <w:rsid w:val="004010A1"/>
    <w:rsid w:val="00401747"/>
    <w:rsid w:val="004040E4"/>
    <w:rsid w:val="00404E67"/>
    <w:rsid w:val="004059FC"/>
    <w:rsid w:val="0041014E"/>
    <w:rsid w:val="004106DC"/>
    <w:rsid w:val="00410EFB"/>
    <w:rsid w:val="0041102A"/>
    <w:rsid w:val="0041405B"/>
    <w:rsid w:val="0041450B"/>
    <w:rsid w:val="00420E01"/>
    <w:rsid w:val="004217A2"/>
    <w:rsid w:val="004226F0"/>
    <w:rsid w:val="004243E6"/>
    <w:rsid w:val="004250D1"/>
    <w:rsid w:val="00427D8B"/>
    <w:rsid w:val="00427DFC"/>
    <w:rsid w:val="00427F54"/>
    <w:rsid w:val="004301C2"/>
    <w:rsid w:val="00431C62"/>
    <w:rsid w:val="004343D9"/>
    <w:rsid w:val="00443C5F"/>
    <w:rsid w:val="00454D9B"/>
    <w:rsid w:val="004552EE"/>
    <w:rsid w:val="004611D8"/>
    <w:rsid w:val="00465676"/>
    <w:rsid w:val="004665E0"/>
    <w:rsid w:val="0047040A"/>
    <w:rsid w:val="00471B15"/>
    <w:rsid w:val="0047253C"/>
    <w:rsid w:val="004739A6"/>
    <w:rsid w:val="0047720D"/>
    <w:rsid w:val="00477B6A"/>
    <w:rsid w:val="00490334"/>
    <w:rsid w:val="00490428"/>
    <w:rsid w:val="00491BDE"/>
    <w:rsid w:val="004A1951"/>
    <w:rsid w:val="004A3D2B"/>
    <w:rsid w:val="004A4B56"/>
    <w:rsid w:val="004A6776"/>
    <w:rsid w:val="004A6E9A"/>
    <w:rsid w:val="004B23DA"/>
    <w:rsid w:val="004B37E8"/>
    <w:rsid w:val="004B3B2D"/>
    <w:rsid w:val="004B3E4A"/>
    <w:rsid w:val="004B6579"/>
    <w:rsid w:val="004B718E"/>
    <w:rsid w:val="004C03ED"/>
    <w:rsid w:val="004C211B"/>
    <w:rsid w:val="004C337F"/>
    <w:rsid w:val="004C4A49"/>
    <w:rsid w:val="004C6920"/>
    <w:rsid w:val="004D16DF"/>
    <w:rsid w:val="004D2401"/>
    <w:rsid w:val="004D2BBC"/>
    <w:rsid w:val="004D33AF"/>
    <w:rsid w:val="004D4F56"/>
    <w:rsid w:val="004D6106"/>
    <w:rsid w:val="004E2400"/>
    <w:rsid w:val="004E26CB"/>
    <w:rsid w:val="004E4375"/>
    <w:rsid w:val="004F33B3"/>
    <w:rsid w:val="004F4B3E"/>
    <w:rsid w:val="004F51FD"/>
    <w:rsid w:val="004F5597"/>
    <w:rsid w:val="004F56C5"/>
    <w:rsid w:val="004F5B93"/>
    <w:rsid w:val="004F6646"/>
    <w:rsid w:val="004F6D0B"/>
    <w:rsid w:val="004F766F"/>
    <w:rsid w:val="0050016B"/>
    <w:rsid w:val="00500C2F"/>
    <w:rsid w:val="00504652"/>
    <w:rsid w:val="00505098"/>
    <w:rsid w:val="00506E0A"/>
    <w:rsid w:val="00510457"/>
    <w:rsid w:val="005169F1"/>
    <w:rsid w:val="00516FDB"/>
    <w:rsid w:val="00520C93"/>
    <w:rsid w:val="00521941"/>
    <w:rsid w:val="005235C8"/>
    <w:rsid w:val="005241A0"/>
    <w:rsid w:val="005261CA"/>
    <w:rsid w:val="005273B4"/>
    <w:rsid w:val="00531CE2"/>
    <w:rsid w:val="00532402"/>
    <w:rsid w:val="00532EC6"/>
    <w:rsid w:val="00533ADF"/>
    <w:rsid w:val="00541A73"/>
    <w:rsid w:val="00543E3C"/>
    <w:rsid w:val="00545C63"/>
    <w:rsid w:val="00550BCA"/>
    <w:rsid w:val="00553A11"/>
    <w:rsid w:val="00553C8A"/>
    <w:rsid w:val="00557D71"/>
    <w:rsid w:val="005604BC"/>
    <w:rsid w:val="005610A2"/>
    <w:rsid w:val="00563999"/>
    <w:rsid w:val="00564124"/>
    <w:rsid w:val="005649C4"/>
    <w:rsid w:val="00566699"/>
    <w:rsid w:val="00567036"/>
    <w:rsid w:val="005670EF"/>
    <w:rsid w:val="00575CB9"/>
    <w:rsid w:val="00576F84"/>
    <w:rsid w:val="0057732A"/>
    <w:rsid w:val="0057757A"/>
    <w:rsid w:val="00580846"/>
    <w:rsid w:val="005834CA"/>
    <w:rsid w:val="005837F1"/>
    <w:rsid w:val="0058577D"/>
    <w:rsid w:val="0059303F"/>
    <w:rsid w:val="00593B41"/>
    <w:rsid w:val="0059682D"/>
    <w:rsid w:val="005A1137"/>
    <w:rsid w:val="005A14DC"/>
    <w:rsid w:val="005A4C63"/>
    <w:rsid w:val="005B089A"/>
    <w:rsid w:val="005B2A51"/>
    <w:rsid w:val="005B5489"/>
    <w:rsid w:val="005B720C"/>
    <w:rsid w:val="005B77E7"/>
    <w:rsid w:val="005C3103"/>
    <w:rsid w:val="005C6633"/>
    <w:rsid w:val="005C7884"/>
    <w:rsid w:val="005D1941"/>
    <w:rsid w:val="005D4ABC"/>
    <w:rsid w:val="005D5C29"/>
    <w:rsid w:val="005D7D12"/>
    <w:rsid w:val="005E00C6"/>
    <w:rsid w:val="005E037D"/>
    <w:rsid w:val="005E28C9"/>
    <w:rsid w:val="005E4BCF"/>
    <w:rsid w:val="005F3127"/>
    <w:rsid w:val="005F388B"/>
    <w:rsid w:val="005F471B"/>
    <w:rsid w:val="005F4B00"/>
    <w:rsid w:val="005F4E29"/>
    <w:rsid w:val="005F595C"/>
    <w:rsid w:val="005F691E"/>
    <w:rsid w:val="00602307"/>
    <w:rsid w:val="006049DB"/>
    <w:rsid w:val="006059F3"/>
    <w:rsid w:val="0060631C"/>
    <w:rsid w:val="00610325"/>
    <w:rsid w:val="00612164"/>
    <w:rsid w:val="00612C47"/>
    <w:rsid w:val="00614AAC"/>
    <w:rsid w:val="006168E1"/>
    <w:rsid w:val="00617E0D"/>
    <w:rsid w:val="00620448"/>
    <w:rsid w:val="006206C4"/>
    <w:rsid w:val="00621C7D"/>
    <w:rsid w:val="00623136"/>
    <w:rsid w:val="00624200"/>
    <w:rsid w:val="006275E6"/>
    <w:rsid w:val="0063013C"/>
    <w:rsid w:val="00634BD0"/>
    <w:rsid w:val="00637F93"/>
    <w:rsid w:val="00641FAA"/>
    <w:rsid w:val="0064471B"/>
    <w:rsid w:val="006472EE"/>
    <w:rsid w:val="00647502"/>
    <w:rsid w:val="006507F8"/>
    <w:rsid w:val="00652FB2"/>
    <w:rsid w:val="006552A6"/>
    <w:rsid w:val="006563A4"/>
    <w:rsid w:val="00662082"/>
    <w:rsid w:val="00664748"/>
    <w:rsid w:val="006729DF"/>
    <w:rsid w:val="00673749"/>
    <w:rsid w:val="00675AEC"/>
    <w:rsid w:val="00675B91"/>
    <w:rsid w:val="00675C66"/>
    <w:rsid w:val="00677791"/>
    <w:rsid w:val="00681F61"/>
    <w:rsid w:val="00684AB3"/>
    <w:rsid w:val="00687669"/>
    <w:rsid w:val="00687903"/>
    <w:rsid w:val="00691C97"/>
    <w:rsid w:val="00696756"/>
    <w:rsid w:val="006A0267"/>
    <w:rsid w:val="006A45A6"/>
    <w:rsid w:val="006A69E6"/>
    <w:rsid w:val="006B09DE"/>
    <w:rsid w:val="006B2398"/>
    <w:rsid w:val="006B62F7"/>
    <w:rsid w:val="006B739B"/>
    <w:rsid w:val="006B76DE"/>
    <w:rsid w:val="006C039B"/>
    <w:rsid w:val="006C0962"/>
    <w:rsid w:val="006C0BBC"/>
    <w:rsid w:val="006C16E3"/>
    <w:rsid w:val="006D10CC"/>
    <w:rsid w:val="006D350E"/>
    <w:rsid w:val="006D431F"/>
    <w:rsid w:val="006D5E16"/>
    <w:rsid w:val="006E10F9"/>
    <w:rsid w:val="006F0AEC"/>
    <w:rsid w:val="006F1CF7"/>
    <w:rsid w:val="006F2D33"/>
    <w:rsid w:val="006F3B83"/>
    <w:rsid w:val="006F4A41"/>
    <w:rsid w:val="006F74BA"/>
    <w:rsid w:val="006F7A59"/>
    <w:rsid w:val="006F7B7F"/>
    <w:rsid w:val="00702673"/>
    <w:rsid w:val="00710DD9"/>
    <w:rsid w:val="007131D8"/>
    <w:rsid w:val="00714A48"/>
    <w:rsid w:val="00720A5F"/>
    <w:rsid w:val="00721BCD"/>
    <w:rsid w:val="0072266D"/>
    <w:rsid w:val="00722BEE"/>
    <w:rsid w:val="0072309C"/>
    <w:rsid w:val="00725440"/>
    <w:rsid w:val="00726EC3"/>
    <w:rsid w:val="00727D39"/>
    <w:rsid w:val="007333F2"/>
    <w:rsid w:val="00735190"/>
    <w:rsid w:val="00736B30"/>
    <w:rsid w:val="007449C9"/>
    <w:rsid w:val="00745644"/>
    <w:rsid w:val="00746AA2"/>
    <w:rsid w:val="00747C29"/>
    <w:rsid w:val="0075187D"/>
    <w:rsid w:val="00753A7E"/>
    <w:rsid w:val="0075429F"/>
    <w:rsid w:val="00754A10"/>
    <w:rsid w:val="007553DF"/>
    <w:rsid w:val="00755674"/>
    <w:rsid w:val="00755DBA"/>
    <w:rsid w:val="007606E0"/>
    <w:rsid w:val="0076250A"/>
    <w:rsid w:val="00762D2B"/>
    <w:rsid w:val="00767045"/>
    <w:rsid w:val="007673ED"/>
    <w:rsid w:val="00767484"/>
    <w:rsid w:val="007735D1"/>
    <w:rsid w:val="0077723F"/>
    <w:rsid w:val="00784B2C"/>
    <w:rsid w:val="00787532"/>
    <w:rsid w:val="007913C7"/>
    <w:rsid w:val="00792DA0"/>
    <w:rsid w:val="007965FA"/>
    <w:rsid w:val="00797221"/>
    <w:rsid w:val="007A0B7B"/>
    <w:rsid w:val="007A3187"/>
    <w:rsid w:val="007B0017"/>
    <w:rsid w:val="007B6526"/>
    <w:rsid w:val="007C0533"/>
    <w:rsid w:val="007C21F9"/>
    <w:rsid w:val="007C39B0"/>
    <w:rsid w:val="007C7D94"/>
    <w:rsid w:val="007D1C92"/>
    <w:rsid w:val="007D269C"/>
    <w:rsid w:val="007D4C9A"/>
    <w:rsid w:val="007D5380"/>
    <w:rsid w:val="007D5E15"/>
    <w:rsid w:val="007D7597"/>
    <w:rsid w:val="007D7990"/>
    <w:rsid w:val="007E160C"/>
    <w:rsid w:val="007E17B1"/>
    <w:rsid w:val="007E3D39"/>
    <w:rsid w:val="007E4600"/>
    <w:rsid w:val="007E7044"/>
    <w:rsid w:val="007E7375"/>
    <w:rsid w:val="007E7A8F"/>
    <w:rsid w:val="007E7DA5"/>
    <w:rsid w:val="007F08EE"/>
    <w:rsid w:val="007F22BA"/>
    <w:rsid w:val="007F252A"/>
    <w:rsid w:val="007F304B"/>
    <w:rsid w:val="007F6F8F"/>
    <w:rsid w:val="007F759D"/>
    <w:rsid w:val="008013DE"/>
    <w:rsid w:val="00802790"/>
    <w:rsid w:val="00802909"/>
    <w:rsid w:val="00802BB3"/>
    <w:rsid w:val="00803216"/>
    <w:rsid w:val="00803C04"/>
    <w:rsid w:val="00812107"/>
    <w:rsid w:val="008131CA"/>
    <w:rsid w:val="008153EA"/>
    <w:rsid w:val="0082077C"/>
    <w:rsid w:val="008212BB"/>
    <w:rsid w:val="008224E7"/>
    <w:rsid w:val="00822CF6"/>
    <w:rsid w:val="00826A9C"/>
    <w:rsid w:val="00826FAF"/>
    <w:rsid w:val="00827C72"/>
    <w:rsid w:val="00830606"/>
    <w:rsid w:val="00831535"/>
    <w:rsid w:val="00831890"/>
    <w:rsid w:val="00833676"/>
    <w:rsid w:val="00834C28"/>
    <w:rsid w:val="00836DD4"/>
    <w:rsid w:val="00837529"/>
    <w:rsid w:val="00840E85"/>
    <w:rsid w:val="008425BA"/>
    <w:rsid w:val="00844A3B"/>
    <w:rsid w:val="00845E15"/>
    <w:rsid w:val="00850238"/>
    <w:rsid w:val="008510E8"/>
    <w:rsid w:val="00851542"/>
    <w:rsid w:val="00852446"/>
    <w:rsid w:val="00852A27"/>
    <w:rsid w:val="008560C4"/>
    <w:rsid w:val="00862CF4"/>
    <w:rsid w:val="00864213"/>
    <w:rsid w:val="008647C9"/>
    <w:rsid w:val="00870D16"/>
    <w:rsid w:val="00872771"/>
    <w:rsid w:val="00872BCE"/>
    <w:rsid w:val="00875645"/>
    <w:rsid w:val="00875895"/>
    <w:rsid w:val="00887E67"/>
    <w:rsid w:val="008902D4"/>
    <w:rsid w:val="0089185B"/>
    <w:rsid w:val="00891BFD"/>
    <w:rsid w:val="00893355"/>
    <w:rsid w:val="00896513"/>
    <w:rsid w:val="00896DE7"/>
    <w:rsid w:val="00897CBC"/>
    <w:rsid w:val="008A1CF3"/>
    <w:rsid w:val="008A296F"/>
    <w:rsid w:val="008A37CD"/>
    <w:rsid w:val="008A7900"/>
    <w:rsid w:val="008A7B9F"/>
    <w:rsid w:val="008B1DA8"/>
    <w:rsid w:val="008B1F60"/>
    <w:rsid w:val="008B45D9"/>
    <w:rsid w:val="008B6988"/>
    <w:rsid w:val="008C0173"/>
    <w:rsid w:val="008C1F47"/>
    <w:rsid w:val="008C3CAB"/>
    <w:rsid w:val="008C3FE6"/>
    <w:rsid w:val="008D2938"/>
    <w:rsid w:val="008D3C0B"/>
    <w:rsid w:val="008D603A"/>
    <w:rsid w:val="008D73DD"/>
    <w:rsid w:val="008E1D41"/>
    <w:rsid w:val="008E2042"/>
    <w:rsid w:val="008E3DA8"/>
    <w:rsid w:val="008E532A"/>
    <w:rsid w:val="008E5FB0"/>
    <w:rsid w:val="008F0DC1"/>
    <w:rsid w:val="008F3580"/>
    <w:rsid w:val="008F3E38"/>
    <w:rsid w:val="008F53EE"/>
    <w:rsid w:val="008F5EAD"/>
    <w:rsid w:val="00904E7E"/>
    <w:rsid w:val="00905781"/>
    <w:rsid w:val="0090582B"/>
    <w:rsid w:val="009068D7"/>
    <w:rsid w:val="00907083"/>
    <w:rsid w:val="00907651"/>
    <w:rsid w:val="009110AE"/>
    <w:rsid w:val="00911BFE"/>
    <w:rsid w:val="00911E67"/>
    <w:rsid w:val="009140B9"/>
    <w:rsid w:val="00922C83"/>
    <w:rsid w:val="00926DFD"/>
    <w:rsid w:val="009303F8"/>
    <w:rsid w:val="00931CA5"/>
    <w:rsid w:val="00932224"/>
    <w:rsid w:val="00932578"/>
    <w:rsid w:val="00935970"/>
    <w:rsid w:val="00937DF2"/>
    <w:rsid w:val="00940797"/>
    <w:rsid w:val="00941EA7"/>
    <w:rsid w:val="00943748"/>
    <w:rsid w:val="00944626"/>
    <w:rsid w:val="0094561B"/>
    <w:rsid w:val="0094665E"/>
    <w:rsid w:val="00947A28"/>
    <w:rsid w:val="00955594"/>
    <w:rsid w:val="00961A25"/>
    <w:rsid w:val="0096241B"/>
    <w:rsid w:val="00964BD0"/>
    <w:rsid w:val="0096696D"/>
    <w:rsid w:val="00970A34"/>
    <w:rsid w:val="00971019"/>
    <w:rsid w:val="0098150E"/>
    <w:rsid w:val="00983ABA"/>
    <w:rsid w:val="009846C2"/>
    <w:rsid w:val="00984C7F"/>
    <w:rsid w:val="00986B42"/>
    <w:rsid w:val="00987F75"/>
    <w:rsid w:val="0099379F"/>
    <w:rsid w:val="00995BEC"/>
    <w:rsid w:val="00996B84"/>
    <w:rsid w:val="00996DEB"/>
    <w:rsid w:val="009A0636"/>
    <w:rsid w:val="009A18D1"/>
    <w:rsid w:val="009A451B"/>
    <w:rsid w:val="009A4EB1"/>
    <w:rsid w:val="009A4EE3"/>
    <w:rsid w:val="009A7488"/>
    <w:rsid w:val="009B1783"/>
    <w:rsid w:val="009B1FE5"/>
    <w:rsid w:val="009B462C"/>
    <w:rsid w:val="009B6F70"/>
    <w:rsid w:val="009B7B97"/>
    <w:rsid w:val="009B7FA1"/>
    <w:rsid w:val="009C0EB1"/>
    <w:rsid w:val="009C18A8"/>
    <w:rsid w:val="009C26C9"/>
    <w:rsid w:val="009C36B7"/>
    <w:rsid w:val="009C5BD3"/>
    <w:rsid w:val="009D1A4E"/>
    <w:rsid w:val="009D226B"/>
    <w:rsid w:val="009D3AE7"/>
    <w:rsid w:val="009D45F1"/>
    <w:rsid w:val="009D717B"/>
    <w:rsid w:val="009E116D"/>
    <w:rsid w:val="009E1C0A"/>
    <w:rsid w:val="009E33C6"/>
    <w:rsid w:val="009E3DCF"/>
    <w:rsid w:val="009F23D9"/>
    <w:rsid w:val="009F486C"/>
    <w:rsid w:val="009F6A73"/>
    <w:rsid w:val="00A01849"/>
    <w:rsid w:val="00A01A6E"/>
    <w:rsid w:val="00A03031"/>
    <w:rsid w:val="00A031FF"/>
    <w:rsid w:val="00A05DEF"/>
    <w:rsid w:val="00A07D86"/>
    <w:rsid w:val="00A137C2"/>
    <w:rsid w:val="00A15644"/>
    <w:rsid w:val="00A15EB1"/>
    <w:rsid w:val="00A251D9"/>
    <w:rsid w:val="00A25B75"/>
    <w:rsid w:val="00A26B98"/>
    <w:rsid w:val="00A30108"/>
    <w:rsid w:val="00A317EB"/>
    <w:rsid w:val="00A32188"/>
    <w:rsid w:val="00A35EAA"/>
    <w:rsid w:val="00A40CF4"/>
    <w:rsid w:val="00A41109"/>
    <w:rsid w:val="00A41EEF"/>
    <w:rsid w:val="00A44487"/>
    <w:rsid w:val="00A4725F"/>
    <w:rsid w:val="00A61FF7"/>
    <w:rsid w:val="00A65CA2"/>
    <w:rsid w:val="00A66402"/>
    <w:rsid w:val="00A66451"/>
    <w:rsid w:val="00A7014A"/>
    <w:rsid w:val="00A7072C"/>
    <w:rsid w:val="00A70D4F"/>
    <w:rsid w:val="00A723C5"/>
    <w:rsid w:val="00A72A1D"/>
    <w:rsid w:val="00A769C9"/>
    <w:rsid w:val="00A77656"/>
    <w:rsid w:val="00A805C3"/>
    <w:rsid w:val="00A81A00"/>
    <w:rsid w:val="00A829D8"/>
    <w:rsid w:val="00A84414"/>
    <w:rsid w:val="00A9179F"/>
    <w:rsid w:val="00A919BA"/>
    <w:rsid w:val="00A94F30"/>
    <w:rsid w:val="00A95782"/>
    <w:rsid w:val="00A9624C"/>
    <w:rsid w:val="00AA4230"/>
    <w:rsid w:val="00AA53A4"/>
    <w:rsid w:val="00AB0BD7"/>
    <w:rsid w:val="00AB0D4C"/>
    <w:rsid w:val="00AB2BFA"/>
    <w:rsid w:val="00AB3DDB"/>
    <w:rsid w:val="00AB4029"/>
    <w:rsid w:val="00AB5448"/>
    <w:rsid w:val="00AB7491"/>
    <w:rsid w:val="00AC069B"/>
    <w:rsid w:val="00AC1F08"/>
    <w:rsid w:val="00AC265C"/>
    <w:rsid w:val="00AC4F8A"/>
    <w:rsid w:val="00AC6146"/>
    <w:rsid w:val="00AC68D1"/>
    <w:rsid w:val="00AC6E9F"/>
    <w:rsid w:val="00AD00FC"/>
    <w:rsid w:val="00AD0733"/>
    <w:rsid w:val="00AD251E"/>
    <w:rsid w:val="00AD57A5"/>
    <w:rsid w:val="00AD66ED"/>
    <w:rsid w:val="00AD6B54"/>
    <w:rsid w:val="00AD7CC6"/>
    <w:rsid w:val="00AE3ADB"/>
    <w:rsid w:val="00AE70E8"/>
    <w:rsid w:val="00AF266D"/>
    <w:rsid w:val="00AF4724"/>
    <w:rsid w:val="00AF4CA4"/>
    <w:rsid w:val="00AF7C1A"/>
    <w:rsid w:val="00B064C0"/>
    <w:rsid w:val="00B076A8"/>
    <w:rsid w:val="00B105DA"/>
    <w:rsid w:val="00B108D4"/>
    <w:rsid w:val="00B11204"/>
    <w:rsid w:val="00B11CE0"/>
    <w:rsid w:val="00B124AD"/>
    <w:rsid w:val="00B17863"/>
    <w:rsid w:val="00B201DB"/>
    <w:rsid w:val="00B22264"/>
    <w:rsid w:val="00B22BBD"/>
    <w:rsid w:val="00B23190"/>
    <w:rsid w:val="00B23D53"/>
    <w:rsid w:val="00B23E22"/>
    <w:rsid w:val="00B24C36"/>
    <w:rsid w:val="00B254B4"/>
    <w:rsid w:val="00B26808"/>
    <w:rsid w:val="00B26CD5"/>
    <w:rsid w:val="00B27027"/>
    <w:rsid w:val="00B32B75"/>
    <w:rsid w:val="00B33044"/>
    <w:rsid w:val="00B344E7"/>
    <w:rsid w:val="00B3652D"/>
    <w:rsid w:val="00B37D76"/>
    <w:rsid w:val="00B404FF"/>
    <w:rsid w:val="00B47E48"/>
    <w:rsid w:val="00B52C6D"/>
    <w:rsid w:val="00B54263"/>
    <w:rsid w:val="00B57A1D"/>
    <w:rsid w:val="00B57F6F"/>
    <w:rsid w:val="00B60562"/>
    <w:rsid w:val="00B60F41"/>
    <w:rsid w:val="00B646D5"/>
    <w:rsid w:val="00B66EE2"/>
    <w:rsid w:val="00B73AAB"/>
    <w:rsid w:val="00B73CA2"/>
    <w:rsid w:val="00B7418A"/>
    <w:rsid w:val="00B75B15"/>
    <w:rsid w:val="00B766AF"/>
    <w:rsid w:val="00B771A7"/>
    <w:rsid w:val="00B777DB"/>
    <w:rsid w:val="00B825EC"/>
    <w:rsid w:val="00B857D0"/>
    <w:rsid w:val="00B94ADB"/>
    <w:rsid w:val="00B94FDD"/>
    <w:rsid w:val="00BA721E"/>
    <w:rsid w:val="00BB2C2A"/>
    <w:rsid w:val="00BB4154"/>
    <w:rsid w:val="00BC1150"/>
    <w:rsid w:val="00BC5F2D"/>
    <w:rsid w:val="00BC6206"/>
    <w:rsid w:val="00BC6C10"/>
    <w:rsid w:val="00BC7164"/>
    <w:rsid w:val="00BC727E"/>
    <w:rsid w:val="00BD14AC"/>
    <w:rsid w:val="00BD181E"/>
    <w:rsid w:val="00BD353C"/>
    <w:rsid w:val="00BE1D55"/>
    <w:rsid w:val="00BE3020"/>
    <w:rsid w:val="00BE5084"/>
    <w:rsid w:val="00BE5ACD"/>
    <w:rsid w:val="00BE6C06"/>
    <w:rsid w:val="00BE7003"/>
    <w:rsid w:val="00BF01B2"/>
    <w:rsid w:val="00BF0B8B"/>
    <w:rsid w:val="00BF2847"/>
    <w:rsid w:val="00BF36D3"/>
    <w:rsid w:val="00BF48D5"/>
    <w:rsid w:val="00BF534E"/>
    <w:rsid w:val="00BF6ED9"/>
    <w:rsid w:val="00BF753F"/>
    <w:rsid w:val="00BF7FD6"/>
    <w:rsid w:val="00C0099F"/>
    <w:rsid w:val="00C02D0B"/>
    <w:rsid w:val="00C0320B"/>
    <w:rsid w:val="00C040A6"/>
    <w:rsid w:val="00C06055"/>
    <w:rsid w:val="00C06D47"/>
    <w:rsid w:val="00C112CB"/>
    <w:rsid w:val="00C11D47"/>
    <w:rsid w:val="00C11FE9"/>
    <w:rsid w:val="00C1231C"/>
    <w:rsid w:val="00C1728D"/>
    <w:rsid w:val="00C20BAC"/>
    <w:rsid w:val="00C222F1"/>
    <w:rsid w:val="00C23E7A"/>
    <w:rsid w:val="00C241A7"/>
    <w:rsid w:val="00C25076"/>
    <w:rsid w:val="00C25CE2"/>
    <w:rsid w:val="00C27CA0"/>
    <w:rsid w:val="00C3005C"/>
    <w:rsid w:val="00C327CF"/>
    <w:rsid w:val="00C330B2"/>
    <w:rsid w:val="00C33FE5"/>
    <w:rsid w:val="00C344B0"/>
    <w:rsid w:val="00C35708"/>
    <w:rsid w:val="00C35BF6"/>
    <w:rsid w:val="00C37242"/>
    <w:rsid w:val="00C40096"/>
    <w:rsid w:val="00C4332A"/>
    <w:rsid w:val="00C43F43"/>
    <w:rsid w:val="00C44DA4"/>
    <w:rsid w:val="00C4673D"/>
    <w:rsid w:val="00C50B1E"/>
    <w:rsid w:val="00C51706"/>
    <w:rsid w:val="00C54625"/>
    <w:rsid w:val="00C54DA3"/>
    <w:rsid w:val="00C578A8"/>
    <w:rsid w:val="00C60935"/>
    <w:rsid w:val="00C60A82"/>
    <w:rsid w:val="00C62513"/>
    <w:rsid w:val="00C631A2"/>
    <w:rsid w:val="00C63AA7"/>
    <w:rsid w:val="00C65844"/>
    <w:rsid w:val="00C73C5A"/>
    <w:rsid w:val="00C740AF"/>
    <w:rsid w:val="00C76BA5"/>
    <w:rsid w:val="00C80A11"/>
    <w:rsid w:val="00C8134C"/>
    <w:rsid w:val="00C82A28"/>
    <w:rsid w:val="00C83ACC"/>
    <w:rsid w:val="00C86D2A"/>
    <w:rsid w:val="00C87F6F"/>
    <w:rsid w:val="00C90851"/>
    <w:rsid w:val="00C9243A"/>
    <w:rsid w:val="00C94F04"/>
    <w:rsid w:val="00C96544"/>
    <w:rsid w:val="00CA0022"/>
    <w:rsid w:val="00CA083C"/>
    <w:rsid w:val="00CA5DCB"/>
    <w:rsid w:val="00CA6592"/>
    <w:rsid w:val="00CB02AC"/>
    <w:rsid w:val="00CB229D"/>
    <w:rsid w:val="00CB2B03"/>
    <w:rsid w:val="00CB4C19"/>
    <w:rsid w:val="00CB73C3"/>
    <w:rsid w:val="00CC0DD5"/>
    <w:rsid w:val="00CC2798"/>
    <w:rsid w:val="00CC27BF"/>
    <w:rsid w:val="00CC79EB"/>
    <w:rsid w:val="00CD002D"/>
    <w:rsid w:val="00CD2684"/>
    <w:rsid w:val="00CD3FE8"/>
    <w:rsid w:val="00CD4A1B"/>
    <w:rsid w:val="00CD6C65"/>
    <w:rsid w:val="00CE1093"/>
    <w:rsid w:val="00CE1AF8"/>
    <w:rsid w:val="00CE1C68"/>
    <w:rsid w:val="00CE2617"/>
    <w:rsid w:val="00CE39D6"/>
    <w:rsid w:val="00CE3DFC"/>
    <w:rsid w:val="00CF3692"/>
    <w:rsid w:val="00CF37A7"/>
    <w:rsid w:val="00CF4D3F"/>
    <w:rsid w:val="00D002A6"/>
    <w:rsid w:val="00D0214B"/>
    <w:rsid w:val="00D03DF0"/>
    <w:rsid w:val="00D064C9"/>
    <w:rsid w:val="00D078BE"/>
    <w:rsid w:val="00D10412"/>
    <w:rsid w:val="00D107A2"/>
    <w:rsid w:val="00D1299D"/>
    <w:rsid w:val="00D13861"/>
    <w:rsid w:val="00D15552"/>
    <w:rsid w:val="00D17882"/>
    <w:rsid w:val="00D17AA1"/>
    <w:rsid w:val="00D17F50"/>
    <w:rsid w:val="00D245E6"/>
    <w:rsid w:val="00D25589"/>
    <w:rsid w:val="00D25F34"/>
    <w:rsid w:val="00D26714"/>
    <w:rsid w:val="00D31510"/>
    <w:rsid w:val="00D32599"/>
    <w:rsid w:val="00D32705"/>
    <w:rsid w:val="00D33225"/>
    <w:rsid w:val="00D36247"/>
    <w:rsid w:val="00D37C40"/>
    <w:rsid w:val="00D403F4"/>
    <w:rsid w:val="00D418E5"/>
    <w:rsid w:val="00D42ED0"/>
    <w:rsid w:val="00D43528"/>
    <w:rsid w:val="00D44346"/>
    <w:rsid w:val="00D459D4"/>
    <w:rsid w:val="00D462CD"/>
    <w:rsid w:val="00D47292"/>
    <w:rsid w:val="00D577C3"/>
    <w:rsid w:val="00D57DFF"/>
    <w:rsid w:val="00D57EFE"/>
    <w:rsid w:val="00D60675"/>
    <w:rsid w:val="00D60F1D"/>
    <w:rsid w:val="00D6226C"/>
    <w:rsid w:val="00D62914"/>
    <w:rsid w:val="00D638BE"/>
    <w:rsid w:val="00D8091F"/>
    <w:rsid w:val="00D82AB5"/>
    <w:rsid w:val="00D86538"/>
    <w:rsid w:val="00D8739F"/>
    <w:rsid w:val="00D87B09"/>
    <w:rsid w:val="00D912D4"/>
    <w:rsid w:val="00D9362D"/>
    <w:rsid w:val="00D96DA0"/>
    <w:rsid w:val="00DA1975"/>
    <w:rsid w:val="00DA2B24"/>
    <w:rsid w:val="00DA3F5D"/>
    <w:rsid w:val="00DA4466"/>
    <w:rsid w:val="00DA6ED8"/>
    <w:rsid w:val="00DB367A"/>
    <w:rsid w:val="00DB6340"/>
    <w:rsid w:val="00DC505C"/>
    <w:rsid w:val="00DC5CAE"/>
    <w:rsid w:val="00DC6593"/>
    <w:rsid w:val="00DC66B8"/>
    <w:rsid w:val="00DC7EC7"/>
    <w:rsid w:val="00DC7F77"/>
    <w:rsid w:val="00DD4AB2"/>
    <w:rsid w:val="00DD7D77"/>
    <w:rsid w:val="00DE01F2"/>
    <w:rsid w:val="00DE046F"/>
    <w:rsid w:val="00DE1D68"/>
    <w:rsid w:val="00DE221B"/>
    <w:rsid w:val="00DE3467"/>
    <w:rsid w:val="00DE4370"/>
    <w:rsid w:val="00DF15A0"/>
    <w:rsid w:val="00DF235A"/>
    <w:rsid w:val="00DF2EC8"/>
    <w:rsid w:val="00DF44E2"/>
    <w:rsid w:val="00DF5A30"/>
    <w:rsid w:val="00DF643A"/>
    <w:rsid w:val="00DF6987"/>
    <w:rsid w:val="00DF7E91"/>
    <w:rsid w:val="00E0252C"/>
    <w:rsid w:val="00E027AA"/>
    <w:rsid w:val="00E03015"/>
    <w:rsid w:val="00E0346D"/>
    <w:rsid w:val="00E06093"/>
    <w:rsid w:val="00E066C2"/>
    <w:rsid w:val="00E06807"/>
    <w:rsid w:val="00E10138"/>
    <w:rsid w:val="00E111C7"/>
    <w:rsid w:val="00E11B73"/>
    <w:rsid w:val="00E12564"/>
    <w:rsid w:val="00E125BB"/>
    <w:rsid w:val="00E13435"/>
    <w:rsid w:val="00E1469E"/>
    <w:rsid w:val="00E158FB"/>
    <w:rsid w:val="00E16098"/>
    <w:rsid w:val="00E1632D"/>
    <w:rsid w:val="00E2012C"/>
    <w:rsid w:val="00E257AC"/>
    <w:rsid w:val="00E25ABC"/>
    <w:rsid w:val="00E265F7"/>
    <w:rsid w:val="00E27486"/>
    <w:rsid w:val="00E2765A"/>
    <w:rsid w:val="00E30D31"/>
    <w:rsid w:val="00E33D15"/>
    <w:rsid w:val="00E35603"/>
    <w:rsid w:val="00E35E8E"/>
    <w:rsid w:val="00E3794E"/>
    <w:rsid w:val="00E37C74"/>
    <w:rsid w:val="00E4202E"/>
    <w:rsid w:val="00E43647"/>
    <w:rsid w:val="00E51750"/>
    <w:rsid w:val="00E5379B"/>
    <w:rsid w:val="00E568E8"/>
    <w:rsid w:val="00E56D02"/>
    <w:rsid w:val="00E62A6C"/>
    <w:rsid w:val="00E62CE3"/>
    <w:rsid w:val="00E63FD0"/>
    <w:rsid w:val="00E645F6"/>
    <w:rsid w:val="00E66893"/>
    <w:rsid w:val="00E6793C"/>
    <w:rsid w:val="00E70B86"/>
    <w:rsid w:val="00E7200C"/>
    <w:rsid w:val="00E75B87"/>
    <w:rsid w:val="00E75D9C"/>
    <w:rsid w:val="00E80975"/>
    <w:rsid w:val="00E85102"/>
    <w:rsid w:val="00E86696"/>
    <w:rsid w:val="00E86C19"/>
    <w:rsid w:val="00E903E7"/>
    <w:rsid w:val="00E90B73"/>
    <w:rsid w:val="00E918CE"/>
    <w:rsid w:val="00E92D86"/>
    <w:rsid w:val="00E93628"/>
    <w:rsid w:val="00E95963"/>
    <w:rsid w:val="00EA00A3"/>
    <w:rsid w:val="00EA0B15"/>
    <w:rsid w:val="00EA2399"/>
    <w:rsid w:val="00EA259B"/>
    <w:rsid w:val="00EA798C"/>
    <w:rsid w:val="00EB03F5"/>
    <w:rsid w:val="00EB0553"/>
    <w:rsid w:val="00EB3711"/>
    <w:rsid w:val="00EB3ECC"/>
    <w:rsid w:val="00EB47CA"/>
    <w:rsid w:val="00EB5359"/>
    <w:rsid w:val="00EB7931"/>
    <w:rsid w:val="00EC17D6"/>
    <w:rsid w:val="00EC2FCF"/>
    <w:rsid w:val="00EC34CF"/>
    <w:rsid w:val="00EC3687"/>
    <w:rsid w:val="00EC4303"/>
    <w:rsid w:val="00EC5B3C"/>
    <w:rsid w:val="00ED3957"/>
    <w:rsid w:val="00ED7B4B"/>
    <w:rsid w:val="00ED7E31"/>
    <w:rsid w:val="00EE1F01"/>
    <w:rsid w:val="00EE5E2E"/>
    <w:rsid w:val="00EE6348"/>
    <w:rsid w:val="00EE7C04"/>
    <w:rsid w:val="00EF042D"/>
    <w:rsid w:val="00EF1979"/>
    <w:rsid w:val="00EF2940"/>
    <w:rsid w:val="00EF2B27"/>
    <w:rsid w:val="00EF4314"/>
    <w:rsid w:val="00EF5CEB"/>
    <w:rsid w:val="00EF5FC3"/>
    <w:rsid w:val="00F003AA"/>
    <w:rsid w:val="00F00739"/>
    <w:rsid w:val="00F0275F"/>
    <w:rsid w:val="00F07476"/>
    <w:rsid w:val="00F10123"/>
    <w:rsid w:val="00F1048D"/>
    <w:rsid w:val="00F10A92"/>
    <w:rsid w:val="00F1774C"/>
    <w:rsid w:val="00F201BE"/>
    <w:rsid w:val="00F20DA6"/>
    <w:rsid w:val="00F2111D"/>
    <w:rsid w:val="00F309CF"/>
    <w:rsid w:val="00F32F1A"/>
    <w:rsid w:val="00F335CB"/>
    <w:rsid w:val="00F402AB"/>
    <w:rsid w:val="00F4054D"/>
    <w:rsid w:val="00F414C4"/>
    <w:rsid w:val="00F41591"/>
    <w:rsid w:val="00F422AC"/>
    <w:rsid w:val="00F4259A"/>
    <w:rsid w:val="00F42B41"/>
    <w:rsid w:val="00F430C1"/>
    <w:rsid w:val="00F43EC5"/>
    <w:rsid w:val="00F44929"/>
    <w:rsid w:val="00F45262"/>
    <w:rsid w:val="00F4760B"/>
    <w:rsid w:val="00F53226"/>
    <w:rsid w:val="00F611C5"/>
    <w:rsid w:val="00F64B4F"/>
    <w:rsid w:val="00F66724"/>
    <w:rsid w:val="00F67285"/>
    <w:rsid w:val="00F73A10"/>
    <w:rsid w:val="00F73C6F"/>
    <w:rsid w:val="00F73E2D"/>
    <w:rsid w:val="00F77637"/>
    <w:rsid w:val="00F83E0E"/>
    <w:rsid w:val="00F84F28"/>
    <w:rsid w:val="00F85522"/>
    <w:rsid w:val="00F8601C"/>
    <w:rsid w:val="00F87D20"/>
    <w:rsid w:val="00F92F86"/>
    <w:rsid w:val="00F94676"/>
    <w:rsid w:val="00F95B80"/>
    <w:rsid w:val="00FA28E5"/>
    <w:rsid w:val="00FA3C87"/>
    <w:rsid w:val="00FA5128"/>
    <w:rsid w:val="00FB06BF"/>
    <w:rsid w:val="00FB5679"/>
    <w:rsid w:val="00FB5AD7"/>
    <w:rsid w:val="00FB6548"/>
    <w:rsid w:val="00FD4E84"/>
    <w:rsid w:val="00FE1AEC"/>
    <w:rsid w:val="00FE1E23"/>
    <w:rsid w:val="00FE3A25"/>
    <w:rsid w:val="00FE5619"/>
    <w:rsid w:val="00FE74CB"/>
    <w:rsid w:val="00FE7877"/>
    <w:rsid w:val="00FF1262"/>
    <w:rsid w:val="00FF21C4"/>
    <w:rsid w:val="00FF2C68"/>
    <w:rsid w:val="00FF6BC7"/>
    <w:rsid w:val="00FF70C5"/>
    <w:rsid w:val="00FF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4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9846C2"/>
  </w:style>
  <w:style w:type="paragraph" w:customStyle="1" w:styleId="Default">
    <w:name w:val="Default"/>
    <w:rsid w:val="009846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846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9846C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9846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semiHidden/>
    <w:rsid w:val="009846C2"/>
  </w:style>
  <w:style w:type="paragraph" w:styleId="a7">
    <w:name w:val="No Spacing"/>
    <w:uiPriority w:val="1"/>
    <w:qFormat/>
    <w:rsid w:val="004772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2015-11-18T12:48:00Z</dcterms:created>
  <dcterms:modified xsi:type="dcterms:W3CDTF">2015-11-18T13:00:00Z</dcterms:modified>
</cp:coreProperties>
</file>